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84" w:rsidRDefault="00A07F84" w:rsidP="00A07F84">
      <w:pPr>
        <w:pStyle w:val="Balk2"/>
        <w:rPr>
          <w:color w:val="auto"/>
        </w:rPr>
      </w:pPr>
      <w:bookmarkStart w:id="0" w:name="_Toc465756480"/>
      <w:r>
        <w:rPr>
          <w:color w:val="auto"/>
        </w:rPr>
        <w:t>IB DERSLERİ</w:t>
      </w:r>
    </w:p>
    <w:p w:rsidR="00A07F84" w:rsidRPr="00C91661" w:rsidRDefault="00A07F84" w:rsidP="00A07F84">
      <w:pPr>
        <w:pStyle w:val="Balk2"/>
        <w:rPr>
          <w:color w:val="auto"/>
        </w:rPr>
      </w:pPr>
      <w:r w:rsidRPr="00C91661">
        <w:rPr>
          <w:color w:val="auto"/>
        </w:rPr>
        <w:t>1. GRUP: ANADİL (TÜRK EDEBİYATI + TÜRKÇE DİLİNDE DÜNYA EDEBİYATI)</w:t>
      </w:r>
      <w:bookmarkEnd w:id="0"/>
      <w:r w:rsidRPr="00C91661">
        <w:rPr>
          <w:color w:val="auto"/>
        </w:rPr>
        <w:t xml:space="preserve">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 xml:space="preserve">Öğrenci, 2 yıl içinde, 15 adet edebi eser okur, inceler, sözlü ve yazılı olarak yorumlar. Bunların 5 tanesi, dünya yazınından belirli ölçütlere göre seçilmiş eserlerdir.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IBDP anadil dersi, öğrencilerin duygularını, düşüncelerini sözlü ve yazılı olarak ifade etme yeteneklerini geliştirmelerini, edebiyat alanında sanatsal zevk kazanmalarını, edebi eserleri değerlendirirken bilimsel yöntemleri kullanabilmelerini ve eleştirel analiz yöntemiyle ele aldıkları eserler üzerinde tutarlı görüşler bildirmelerini amaçlar. Bu amaçlar doğrultusunda, öğrenciler hem kendi kültürlerinde hem de farklı kültürlerde üretilmiş eserleri değerlendirir ve karşılaştırır; farklı olana karşı olumlu bakış açısı geliştirerek evrensel bakışa ulaşırlar. Okulumuzda Türkçe A</w:t>
      </w:r>
      <w:r w:rsidR="00492AA5">
        <w:rPr>
          <w:rFonts w:asciiTheme="minorHAnsi" w:hAnsiTheme="minorHAnsi"/>
          <w:color w:val="auto"/>
          <w:sz w:val="22"/>
          <w:szCs w:val="22"/>
        </w:rPr>
        <w:t xml:space="preserve"> </w:t>
      </w:r>
      <w:proofErr w:type="gramStart"/>
      <w:r w:rsidR="00492AA5">
        <w:rPr>
          <w:rFonts w:asciiTheme="minorHAnsi" w:hAnsiTheme="minorHAnsi"/>
          <w:color w:val="auto"/>
          <w:sz w:val="22"/>
          <w:szCs w:val="22"/>
        </w:rPr>
        <w:t xml:space="preserve">Edebiyat </w:t>
      </w:r>
      <w:r w:rsidRPr="00C91661">
        <w:rPr>
          <w:rFonts w:asciiTheme="minorHAnsi" w:hAnsiTheme="minorHAnsi"/>
          <w:color w:val="auto"/>
          <w:sz w:val="22"/>
          <w:szCs w:val="22"/>
        </w:rPr>
        <w:t xml:space="preserve"> dersi</w:t>
      </w:r>
      <w:proofErr w:type="gramEnd"/>
      <w:r w:rsidRPr="00C91661">
        <w:rPr>
          <w:rFonts w:asciiTheme="minorHAnsi" w:hAnsiTheme="minorHAnsi"/>
          <w:color w:val="auto"/>
          <w:sz w:val="22"/>
          <w:szCs w:val="22"/>
        </w:rPr>
        <w:t xml:space="preserve"> yüksek düzey olarak okutulmaktadır.</w:t>
      </w:r>
    </w:p>
    <w:p w:rsidR="00A07F84" w:rsidRPr="00C91661" w:rsidRDefault="00A07F84" w:rsidP="00A07F84">
      <w:pPr>
        <w:pStyle w:val="Default"/>
        <w:rPr>
          <w:rFonts w:asciiTheme="minorHAnsi" w:hAnsiTheme="minorHAnsi"/>
          <w:b/>
          <w:bCs/>
          <w:color w:val="auto"/>
          <w:sz w:val="22"/>
          <w:szCs w:val="22"/>
        </w:rPr>
      </w:pPr>
    </w:p>
    <w:p w:rsidR="00A07F84" w:rsidRPr="00C91661" w:rsidRDefault="00A07F84" w:rsidP="00A07F84">
      <w:pPr>
        <w:pStyle w:val="Balk2"/>
        <w:rPr>
          <w:color w:val="auto"/>
        </w:rPr>
      </w:pPr>
      <w:bookmarkStart w:id="1" w:name="_Toc465756481"/>
      <w:r w:rsidRPr="00C91661">
        <w:rPr>
          <w:color w:val="auto"/>
        </w:rPr>
        <w:t>2. GRUP: YABANCI DİL YABANCI DİL B:</w:t>
      </w:r>
      <w:bookmarkEnd w:id="1"/>
      <w:r w:rsidRPr="00C91661">
        <w:rPr>
          <w:color w:val="auto"/>
        </w:rPr>
        <w:t xml:space="preserve">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 xml:space="preserve">Sonradan öğrenilen, öğrencinin ana dili olmayan, yabancı dil dersleridir.(İngilizce, Fransızca, Almanca, İspanyolca vs) Okulumuzda İngilizce B yüksek düzeyde okutulmaktadır. Haftada 5 saat olarak okutulan bu ders iki yıllık bir program dâhilinde yapılandırılmıştır. Bu derste işlenecek temalar: İlişkilerimizi etkileyen davranışlar ve değerler, sosyal ve kültürel farklılıklar, değişen zaman, dünyamız ve geleceğimizdir. Derste dünya edebiyatlarından çeşitli örnek metinler incelenecektir. Bu metinler şiirden şarkıya, makaleden, günlük yazılarına, köşe yazılarından, mektuplara kadar değişik türleri içermektedir. Öğrenciler, bu metinleri okuyup anlayacak, sözlü veya yazılı yorumlayacak, kendi benzer metinlerini üreteceklerdir. Farklı </w:t>
      </w:r>
      <w:proofErr w:type="spellStart"/>
      <w:r w:rsidRPr="00C91661">
        <w:rPr>
          <w:rFonts w:asciiTheme="minorHAnsi" w:hAnsiTheme="minorHAnsi"/>
          <w:color w:val="auto"/>
          <w:sz w:val="22"/>
          <w:szCs w:val="22"/>
        </w:rPr>
        <w:t>farklı</w:t>
      </w:r>
      <w:proofErr w:type="spellEnd"/>
      <w:r w:rsidRPr="00C91661">
        <w:rPr>
          <w:rFonts w:asciiTheme="minorHAnsi" w:hAnsiTheme="minorHAnsi"/>
          <w:color w:val="auto"/>
          <w:sz w:val="22"/>
          <w:szCs w:val="22"/>
        </w:rPr>
        <w:t xml:space="preserve"> İngilizce diyaloglar, şarkılar dinleyecek; filmler izleyeceklerdir. Öğrenciler; okuduklarını, dinlediklerini ve yazdıklarını doğru ve akıcı biçimde konuşarak paylaşacak ve yorumlayabileceklerdir. Programın sonunda öğrenciler, İngilizceyi, kişisel gelişimleri ve uluslararası toplumla ilişkileri açısından iki dilli bir bireyin varması gereken seviyede kullanabileceklerdir.</w:t>
      </w:r>
    </w:p>
    <w:p w:rsidR="00A07F84" w:rsidRPr="00C91661" w:rsidRDefault="00A07F84" w:rsidP="00A07F84">
      <w:pPr>
        <w:autoSpaceDE w:val="0"/>
        <w:autoSpaceDN w:val="0"/>
        <w:adjustRightInd w:val="0"/>
        <w:spacing w:after="0" w:line="240" w:lineRule="auto"/>
      </w:pPr>
      <w:r w:rsidRPr="00C91661">
        <w:t xml:space="preserve">İngilizce B dersinin dışında öğrenciler Fransızca, Arapça, Almanca veya Rusça derslerinden birini seçebiliyor. Bu dersler İngilizce dersinin aksine standart düzeyde verilmektedir. Bu dersler AB </w:t>
      </w:r>
      <w:proofErr w:type="spellStart"/>
      <w:r w:rsidRPr="00C91661">
        <w:t>Initio</w:t>
      </w:r>
      <w:proofErr w:type="spellEnd"/>
      <w:r w:rsidRPr="00C91661">
        <w:t xml:space="preserve"> yani başlangıç seviyesinden öğrencileri alarak, dili pratik ederek araştırma yapmalarına imkân tanır. Ab </w:t>
      </w:r>
      <w:proofErr w:type="spellStart"/>
      <w:r w:rsidRPr="00C91661">
        <w:t>Initio</w:t>
      </w:r>
      <w:proofErr w:type="spellEnd"/>
      <w:r w:rsidRPr="00C91661">
        <w:t xml:space="preserve"> dersleri üç ana başlık altında organize edilmiştir.</w:t>
      </w:r>
    </w:p>
    <w:p w:rsidR="00A07F84" w:rsidRPr="00C91661" w:rsidRDefault="00A07F84" w:rsidP="00A07F84">
      <w:pPr>
        <w:autoSpaceDE w:val="0"/>
        <w:autoSpaceDN w:val="0"/>
        <w:adjustRightInd w:val="0"/>
        <w:spacing w:after="0" w:line="240" w:lineRule="auto"/>
        <w:rPr>
          <w:rFonts w:cs="Arial"/>
        </w:rPr>
      </w:pPr>
      <w:r w:rsidRPr="00C91661">
        <w:rPr>
          <w:rFonts w:cs="Arial"/>
        </w:rPr>
        <w:t>• Birey ve toplum</w:t>
      </w:r>
    </w:p>
    <w:p w:rsidR="00A07F84" w:rsidRPr="00C91661" w:rsidRDefault="00A07F84" w:rsidP="00A07F84">
      <w:pPr>
        <w:autoSpaceDE w:val="0"/>
        <w:autoSpaceDN w:val="0"/>
        <w:adjustRightInd w:val="0"/>
        <w:spacing w:after="0" w:line="240" w:lineRule="auto"/>
        <w:rPr>
          <w:rFonts w:cs="Arial"/>
        </w:rPr>
      </w:pPr>
      <w:r w:rsidRPr="00C91661">
        <w:rPr>
          <w:rFonts w:cs="Arial"/>
        </w:rPr>
        <w:t>• Boş vakitler ve iş hayatı</w:t>
      </w:r>
    </w:p>
    <w:p w:rsidR="00A07F84" w:rsidRPr="00C91661" w:rsidRDefault="00A07F84" w:rsidP="00A07F84">
      <w:pPr>
        <w:autoSpaceDE w:val="0"/>
        <w:autoSpaceDN w:val="0"/>
        <w:adjustRightInd w:val="0"/>
        <w:spacing w:after="0" w:line="240" w:lineRule="auto"/>
        <w:rPr>
          <w:rFonts w:cs="Arial"/>
        </w:rPr>
      </w:pPr>
      <w:r w:rsidRPr="00C91661">
        <w:rPr>
          <w:rFonts w:cs="Arial"/>
        </w:rPr>
        <w:t>• Şehir ve taşra hayatı</w:t>
      </w:r>
    </w:p>
    <w:p w:rsidR="00A07F84" w:rsidRPr="00C91661" w:rsidRDefault="00A07F84" w:rsidP="00A07F84">
      <w:pPr>
        <w:pStyle w:val="Default"/>
        <w:rPr>
          <w:rFonts w:asciiTheme="minorHAnsi" w:hAnsiTheme="minorHAnsi"/>
          <w:b/>
          <w:bCs/>
          <w:color w:val="auto"/>
          <w:sz w:val="22"/>
          <w:szCs w:val="22"/>
        </w:rPr>
      </w:pPr>
    </w:p>
    <w:p w:rsidR="00A07F84" w:rsidRPr="00C91661" w:rsidRDefault="00A07F84" w:rsidP="00A07F84">
      <w:pPr>
        <w:pStyle w:val="Balk2"/>
        <w:rPr>
          <w:color w:val="auto"/>
        </w:rPr>
      </w:pPr>
      <w:bookmarkStart w:id="2" w:name="_Toc465756482"/>
      <w:r w:rsidRPr="00C91661">
        <w:rPr>
          <w:color w:val="auto"/>
        </w:rPr>
        <w:t>3. GRUP: SOSYAL BİLİMLER</w:t>
      </w:r>
      <w:bookmarkEnd w:id="2"/>
      <w:r w:rsidRPr="00C91661">
        <w:rPr>
          <w:color w:val="auto"/>
        </w:rPr>
        <w:t xml:space="preserve">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 xml:space="preserve">Sosyal bilimler grubunda ekonomi, küreselleşen toplumda iletişim teknolojisi, sosyal bilimler (Tarih, Coğrafya, Sosyoloji kapsamlı dersler Türkçe olarak okutulmaktadır.) dersleri bulunmaktadır.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 xml:space="preserve">IB sosyal bilimler dersleri, bireyleri okuyan, düşünen, yorumlayan, sorgulayan; analiz, sentez yöntemlerini kullanabilen kişiler olarak yetiştirmeyi amaçlar. Bu doğrultuda öğrenciler, görsel malzemeyi kullanarak ülkemizde ve dünyada yaşanan olayları entelektüel bakış açısıyla inceleyerek neden-sonuç ilişkisi kurar.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Okulumuzda ve IB okutulan bazı okullarda 20. yüzyılda Türkiye adlı ders işlenmektedir. Bu ders üçayaklı bir derstir. Bu ders tarih, coğrafya ve sosyoloji derslerini bir araya getirerek, Türkiye’nin geçtiğimiz yüzyıldaki durumunu tarihi, coğrafi ve sosyolojik olarak incelemektedir. Konular şu başlıklarda incelenir:</w:t>
      </w:r>
    </w:p>
    <w:p w:rsidR="00A07F84" w:rsidRPr="00C91661" w:rsidRDefault="00A07F84" w:rsidP="00A07F84">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20. yüzyıl doğarken Türkiye,</w:t>
      </w:r>
    </w:p>
    <w:p w:rsidR="00A07F84" w:rsidRPr="00C91661" w:rsidRDefault="00A07F84" w:rsidP="00A07F84">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Türkiye Cumhuriyetinin kuruluşu,</w:t>
      </w:r>
    </w:p>
    <w:p w:rsidR="00A07F84" w:rsidRPr="00C91661" w:rsidRDefault="00A07F84" w:rsidP="00A07F84">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Dünya savaşları arasında küresel değişimler ve Türkiye üzerindeki etkileri,</w:t>
      </w:r>
    </w:p>
    <w:p w:rsidR="00A07F84" w:rsidRPr="00C91661" w:rsidRDefault="00A07F84" w:rsidP="00A07F84">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lastRenderedPageBreak/>
        <w:t>II. Dünya Savaşı ve baskı altındaki Türkiye,</w:t>
      </w:r>
    </w:p>
    <w:p w:rsidR="00A07F84" w:rsidRPr="00C91661" w:rsidRDefault="00A07F84" w:rsidP="00A07F84">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Yeniden yapılanma, demokrasi, Türkiye ve bölgedeki gelişmeler,</w:t>
      </w:r>
    </w:p>
    <w:p w:rsidR="00A07F84" w:rsidRPr="00C91661" w:rsidRDefault="00A07F84" w:rsidP="00A07F84">
      <w:pPr>
        <w:pStyle w:val="Default"/>
        <w:numPr>
          <w:ilvl w:val="0"/>
          <w:numId w:val="1"/>
        </w:numPr>
        <w:rPr>
          <w:rFonts w:asciiTheme="minorHAnsi" w:hAnsiTheme="minorHAnsi"/>
          <w:color w:val="auto"/>
          <w:sz w:val="22"/>
          <w:szCs w:val="22"/>
        </w:rPr>
      </w:pPr>
      <w:r w:rsidRPr="00C91661">
        <w:rPr>
          <w:rFonts w:asciiTheme="minorHAnsi" w:hAnsiTheme="minorHAnsi"/>
          <w:color w:val="auto"/>
          <w:sz w:val="22"/>
          <w:szCs w:val="22"/>
        </w:rPr>
        <w:t xml:space="preserve">Küreselleşmenin etkileri ve Avrupa ile diyalog.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20 Yüzyılda Türkiye dersi sadece standart düzeyde verilmektedir. Okulumuzun sınav dönemi kasım olmasına rağmen, kasım ayı sınav döneminde TITC sınavı olmadığı için öğrencilerimiz mayıs döneminde sınava girmektedirler.</w:t>
      </w:r>
    </w:p>
    <w:p w:rsidR="00A07F84" w:rsidRPr="00C91661" w:rsidRDefault="00A07F84" w:rsidP="00A07F84">
      <w:pPr>
        <w:pStyle w:val="Default"/>
        <w:rPr>
          <w:rFonts w:asciiTheme="minorHAnsi" w:hAnsiTheme="minorHAnsi"/>
          <w:color w:val="auto"/>
          <w:sz w:val="22"/>
          <w:szCs w:val="22"/>
        </w:rPr>
      </w:pPr>
    </w:p>
    <w:p w:rsidR="00A07F84" w:rsidRPr="00C91661" w:rsidRDefault="00A07F84" w:rsidP="00A07F84">
      <w:pPr>
        <w:pStyle w:val="Balk2"/>
        <w:rPr>
          <w:color w:val="auto"/>
        </w:rPr>
      </w:pPr>
      <w:bookmarkStart w:id="3" w:name="_Toc465756483"/>
      <w:r w:rsidRPr="00C91661">
        <w:rPr>
          <w:color w:val="auto"/>
        </w:rPr>
        <w:t>4. GRUP: DENEYSEL BİLİMLER</w:t>
      </w:r>
      <w:bookmarkEnd w:id="3"/>
      <w:r w:rsidRPr="00C91661">
        <w:rPr>
          <w:color w:val="auto"/>
        </w:rPr>
        <w:t xml:space="preserve">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 xml:space="preserve">Bu gruptaki dersler biyoloji, kimya, fizik, çevre sistemleri ve tasarım teknolojisidir. Derslerin içeriğinde teorik bilgiler kadar deneysel uygulamalar da tamamlanmak zorundadır.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 xml:space="preserve">IB fen bilimleri programları öğrenciye teorik kavram ve yasaları deneysel uygulamalarla kavratma fırsatı veren; fen alanındaki disiplinler arasında etkileşimi kurarak anlamayı, bilimsel düşünme süreci içinde gözlem yapma, inceleme, sorgulama ve veri toplama becerisini kazandırma, sonuçlardan değerlendirme yapabilme becerileri kazandıran bir programdır. </w:t>
      </w:r>
    </w:p>
    <w:p w:rsidR="00A07F84" w:rsidRPr="00C91661" w:rsidRDefault="00A07F84" w:rsidP="00A07F84">
      <w:pPr>
        <w:pStyle w:val="Default"/>
        <w:rPr>
          <w:rFonts w:asciiTheme="minorHAnsi" w:hAnsiTheme="minorHAnsi"/>
          <w:bCs/>
          <w:color w:val="auto"/>
          <w:sz w:val="22"/>
          <w:szCs w:val="22"/>
        </w:rPr>
      </w:pPr>
      <w:r w:rsidRPr="00C91661">
        <w:rPr>
          <w:rFonts w:asciiTheme="minorHAnsi" w:hAnsiTheme="minorHAnsi"/>
          <w:bCs/>
          <w:color w:val="auto"/>
          <w:sz w:val="22"/>
          <w:szCs w:val="22"/>
        </w:rPr>
        <w:t xml:space="preserve">Okulumuzda biyoloji dersi yüksek düzeyde </w:t>
      </w:r>
      <w:r>
        <w:rPr>
          <w:rFonts w:asciiTheme="minorHAnsi" w:hAnsiTheme="minorHAnsi"/>
          <w:bCs/>
          <w:color w:val="auto"/>
          <w:sz w:val="22"/>
          <w:szCs w:val="22"/>
        </w:rPr>
        <w:t xml:space="preserve">ve standart düzeyde </w:t>
      </w:r>
      <w:r w:rsidRPr="00C91661">
        <w:rPr>
          <w:rFonts w:asciiTheme="minorHAnsi" w:hAnsiTheme="minorHAnsi"/>
          <w:bCs/>
          <w:color w:val="auto"/>
          <w:sz w:val="22"/>
          <w:szCs w:val="22"/>
        </w:rPr>
        <w:t>verilmektedir.</w:t>
      </w:r>
    </w:p>
    <w:p w:rsidR="00A07F84" w:rsidRPr="00C91661" w:rsidRDefault="00A07F84" w:rsidP="00A07F84">
      <w:pPr>
        <w:pStyle w:val="Default"/>
        <w:rPr>
          <w:rFonts w:asciiTheme="minorHAnsi" w:hAnsiTheme="minorHAnsi"/>
          <w:b/>
          <w:bCs/>
          <w:color w:val="auto"/>
          <w:sz w:val="22"/>
          <w:szCs w:val="22"/>
        </w:rPr>
      </w:pPr>
      <w:r w:rsidRPr="00C91661">
        <w:rPr>
          <w:rFonts w:asciiTheme="minorHAnsi" w:hAnsiTheme="minorHAnsi"/>
          <w:bCs/>
          <w:color w:val="auto"/>
          <w:sz w:val="22"/>
          <w:szCs w:val="22"/>
        </w:rPr>
        <w:t xml:space="preserve"> </w:t>
      </w:r>
    </w:p>
    <w:p w:rsidR="00A07F84" w:rsidRPr="00C91661" w:rsidRDefault="00A07F84" w:rsidP="00A07F84">
      <w:pPr>
        <w:pStyle w:val="Default"/>
        <w:rPr>
          <w:rFonts w:asciiTheme="minorHAnsi" w:hAnsiTheme="minorHAnsi"/>
          <w:b/>
          <w:bCs/>
          <w:color w:val="auto"/>
          <w:sz w:val="22"/>
          <w:szCs w:val="22"/>
        </w:rPr>
      </w:pPr>
    </w:p>
    <w:p w:rsidR="00A07F84" w:rsidRPr="00C91661" w:rsidRDefault="00A07F84" w:rsidP="00A07F84">
      <w:pPr>
        <w:pStyle w:val="Balk2"/>
        <w:rPr>
          <w:color w:val="auto"/>
        </w:rPr>
      </w:pPr>
      <w:bookmarkStart w:id="4" w:name="_Toc465756484"/>
      <w:r w:rsidRPr="00C91661">
        <w:rPr>
          <w:color w:val="auto"/>
        </w:rPr>
        <w:t>5. GRUP: MATEMATİK</w:t>
      </w:r>
      <w:bookmarkEnd w:id="4"/>
      <w:r w:rsidRPr="00C91661">
        <w:rPr>
          <w:color w:val="auto"/>
        </w:rPr>
        <w:t xml:space="preserve"> </w:t>
      </w:r>
    </w:p>
    <w:p w:rsidR="00A07F84" w:rsidRPr="00C91661" w:rsidRDefault="00A07F84" w:rsidP="00A07F84">
      <w:pPr>
        <w:pStyle w:val="Default"/>
        <w:rPr>
          <w:rFonts w:asciiTheme="minorHAnsi" w:hAnsiTheme="minorHAnsi"/>
          <w:color w:val="auto"/>
          <w:sz w:val="22"/>
          <w:szCs w:val="22"/>
        </w:rPr>
      </w:pPr>
      <w:r w:rsidRPr="00C91661">
        <w:rPr>
          <w:rFonts w:asciiTheme="minorHAnsi" w:hAnsiTheme="minorHAnsi"/>
          <w:color w:val="auto"/>
          <w:sz w:val="22"/>
          <w:szCs w:val="22"/>
        </w:rPr>
        <w:t>Matematik dersi standart düzey (</w:t>
      </w:r>
      <w:proofErr w:type="spellStart"/>
      <w:r w:rsidRPr="00C91661">
        <w:rPr>
          <w:rFonts w:asciiTheme="minorHAnsi" w:hAnsiTheme="minorHAnsi"/>
          <w:color w:val="auto"/>
          <w:sz w:val="22"/>
          <w:szCs w:val="22"/>
        </w:rPr>
        <w:t>Mathematics</w:t>
      </w:r>
      <w:proofErr w:type="spellEnd"/>
      <w:r w:rsidRPr="00C91661">
        <w:rPr>
          <w:rFonts w:asciiTheme="minorHAnsi" w:hAnsiTheme="minorHAnsi"/>
          <w:color w:val="auto"/>
          <w:sz w:val="22"/>
          <w:szCs w:val="22"/>
        </w:rPr>
        <w:t xml:space="preserve"> SL) olarak verilmektedir. IB matematik dersleri kapsamında, matematiksel konulara öğrencilerin kullanacakları farklı yöntem ve yaklaşımlarla geniş çapta çalışma gerektirmenin yanında; yorumlayan, sorgulayan, mantıklı ve yaratıcı düşünce geliştiren, teknolojinin matematikle ilişkisinin farkında olup, bunu verimli olarak kullanan öğrenciler yetiştirilmesi hedeflenmektedir. Öğrenciler, girecekleri sınavlar dışında, değerlendirmede önemli bir yeri olan bir </w:t>
      </w:r>
      <w:proofErr w:type="spellStart"/>
      <w:r w:rsidRPr="00C91661">
        <w:rPr>
          <w:rFonts w:asciiTheme="minorHAnsi" w:hAnsiTheme="minorHAnsi"/>
          <w:color w:val="auto"/>
          <w:sz w:val="22"/>
          <w:szCs w:val="22"/>
        </w:rPr>
        <w:t>portfolyo</w:t>
      </w:r>
      <w:proofErr w:type="spellEnd"/>
      <w:r w:rsidRPr="00C91661">
        <w:rPr>
          <w:rFonts w:asciiTheme="minorHAnsi" w:hAnsiTheme="minorHAnsi"/>
          <w:color w:val="auto"/>
          <w:sz w:val="22"/>
          <w:szCs w:val="22"/>
        </w:rPr>
        <w:t xml:space="preserve"> çalışması hazırlayacaklardır. Bu çalışma, matematiksel inceleme ve modelleme olmak üzere iki kısım halinde oluşturulacaktır. IB matematik dersleri programı, Milli Eğitim 10. ve 11. sınıf matematik programındaki dersleri kapsamasının yanında ayrıca içeriğindeki farklı konularla da öğrencilerin üniversitede alacakları matematik dersleri için daha sağlam bir temel oluşturmaktadır. </w:t>
      </w:r>
    </w:p>
    <w:p w:rsidR="00A07F84" w:rsidRPr="00C91661" w:rsidRDefault="00A07F84" w:rsidP="00A07F84">
      <w:pPr>
        <w:pStyle w:val="Balk2"/>
        <w:rPr>
          <w:color w:val="auto"/>
        </w:rPr>
      </w:pPr>
      <w:bookmarkStart w:id="5" w:name="_Toc465756485"/>
      <w:r w:rsidRPr="00C91661">
        <w:rPr>
          <w:color w:val="auto"/>
        </w:rPr>
        <w:t>6. GRUP: SANAT DERSLERİ &amp; SEÇMELİ DERSLER</w:t>
      </w:r>
      <w:bookmarkEnd w:id="5"/>
      <w:r w:rsidRPr="00C91661">
        <w:rPr>
          <w:color w:val="auto"/>
        </w:rPr>
        <w:t xml:space="preserve"> </w:t>
      </w:r>
    </w:p>
    <w:p w:rsidR="00A07F84" w:rsidRPr="00C91661" w:rsidRDefault="00A07F84" w:rsidP="00A07F84">
      <w:pPr>
        <w:pStyle w:val="Default"/>
        <w:rPr>
          <w:rFonts w:asciiTheme="minorHAnsi" w:hAnsiTheme="minorHAnsi"/>
          <w:b/>
          <w:bCs/>
          <w:color w:val="auto"/>
          <w:sz w:val="22"/>
          <w:szCs w:val="22"/>
        </w:rPr>
      </w:pPr>
      <w:r w:rsidRPr="00C91661">
        <w:rPr>
          <w:rFonts w:asciiTheme="minorHAnsi" w:hAnsiTheme="minorHAnsi" w:cs="Times New Roman"/>
          <w:color w:val="auto"/>
          <w:sz w:val="22"/>
          <w:szCs w:val="22"/>
        </w:rPr>
        <w:t>Görsel Sanatlar, Müzik, IT (</w:t>
      </w:r>
      <w:proofErr w:type="spellStart"/>
      <w:r w:rsidRPr="00C91661">
        <w:rPr>
          <w:rFonts w:asciiTheme="minorHAnsi" w:hAnsiTheme="minorHAnsi" w:cs="Times New Roman"/>
          <w:color w:val="auto"/>
          <w:sz w:val="22"/>
          <w:szCs w:val="22"/>
        </w:rPr>
        <w:t>Information</w:t>
      </w:r>
      <w:proofErr w:type="spellEnd"/>
      <w:r w:rsidRPr="00C91661">
        <w:rPr>
          <w:rFonts w:asciiTheme="minorHAnsi" w:hAnsiTheme="minorHAnsi" w:cs="Times New Roman"/>
          <w:color w:val="auto"/>
          <w:sz w:val="22"/>
          <w:szCs w:val="22"/>
        </w:rPr>
        <w:t xml:space="preserve"> </w:t>
      </w:r>
      <w:proofErr w:type="spellStart"/>
      <w:r w:rsidRPr="00C91661">
        <w:rPr>
          <w:rFonts w:asciiTheme="minorHAnsi" w:hAnsiTheme="minorHAnsi" w:cs="Times New Roman"/>
          <w:color w:val="auto"/>
          <w:sz w:val="22"/>
          <w:szCs w:val="22"/>
        </w:rPr>
        <w:t>Technology</w:t>
      </w:r>
      <w:proofErr w:type="spellEnd"/>
      <w:r w:rsidRPr="00C91661">
        <w:rPr>
          <w:rFonts w:asciiTheme="minorHAnsi" w:hAnsiTheme="minorHAnsi" w:cs="Times New Roman"/>
          <w:color w:val="auto"/>
          <w:sz w:val="22"/>
          <w:szCs w:val="22"/>
        </w:rPr>
        <w:t>) gibi derslerden oluşmaktadır. Öğrenciler ilk beş gruptan birer ders seçmek durumundadır (Okulun şartlarına uygun olmak şartıyla). Öğrenciler ilk beş gruptan ikinci bir ders (ki okulumuzda ikinci yabancı dil dersleri verilmektedir) seçebilir ya da altıncı grup derslerinden birini seçebilirler.  Okulumuzda altıncı grup derslerinden Görsel Sanatlar (</w:t>
      </w:r>
      <w:proofErr w:type="spellStart"/>
      <w:r w:rsidRPr="00C91661">
        <w:rPr>
          <w:rFonts w:asciiTheme="minorHAnsi" w:hAnsiTheme="minorHAnsi" w:cs="Times New Roman"/>
          <w:color w:val="auto"/>
          <w:sz w:val="22"/>
          <w:szCs w:val="22"/>
        </w:rPr>
        <w:t>Visual</w:t>
      </w:r>
      <w:proofErr w:type="spellEnd"/>
      <w:r w:rsidRPr="00C91661">
        <w:rPr>
          <w:rFonts w:asciiTheme="minorHAnsi" w:hAnsiTheme="minorHAnsi" w:cs="Times New Roman"/>
          <w:color w:val="auto"/>
          <w:sz w:val="22"/>
          <w:szCs w:val="22"/>
        </w:rPr>
        <w:t xml:space="preserve"> </w:t>
      </w:r>
      <w:proofErr w:type="spellStart"/>
      <w:r w:rsidRPr="00C91661">
        <w:rPr>
          <w:rFonts w:asciiTheme="minorHAnsi" w:hAnsiTheme="minorHAnsi" w:cs="Times New Roman"/>
          <w:color w:val="auto"/>
          <w:sz w:val="22"/>
          <w:szCs w:val="22"/>
        </w:rPr>
        <w:t>Arts</w:t>
      </w:r>
      <w:proofErr w:type="spellEnd"/>
      <w:r w:rsidRPr="00C91661">
        <w:rPr>
          <w:rFonts w:asciiTheme="minorHAnsi" w:hAnsiTheme="minorHAnsi" w:cs="Times New Roman"/>
          <w:color w:val="auto"/>
          <w:sz w:val="22"/>
          <w:szCs w:val="22"/>
        </w:rPr>
        <w:t>) dersini seçebilirler. Görsel sanatlar okulumuzda yüksek düzey derslerinden biridir. Öğrenci İkinci yabancı dil (ki bu ders standart düzey dersidir) dersi yerine görsel sanatlar dersini seçerse Biyoloji dersini standart düzey olarak seçebilir. Çünkü öğrenci en az üç yüksek seviye dersi seçmek zorunda olduğu için, Türkçe Edebiyat, İngilizce ve görsel sanatlar dersleri de yüksek seviye dersleri olduğu için seçeceği diğer dersleri standart seviyeden seçebilir.</w:t>
      </w:r>
    </w:p>
    <w:p w:rsidR="000645DC" w:rsidRDefault="000645DC"/>
    <w:sectPr w:rsidR="000645DC" w:rsidSect="000645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747"/>
    <w:multiLevelType w:val="hybridMultilevel"/>
    <w:tmpl w:val="719CD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A07F84"/>
    <w:rsid w:val="000645DC"/>
    <w:rsid w:val="001A2CCA"/>
    <w:rsid w:val="00492AA5"/>
    <w:rsid w:val="00A07F84"/>
    <w:rsid w:val="00C50AC3"/>
    <w:rsid w:val="00FC40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F84"/>
  </w:style>
  <w:style w:type="paragraph" w:styleId="Balk2">
    <w:name w:val="heading 2"/>
    <w:basedOn w:val="Normal"/>
    <w:next w:val="Normal"/>
    <w:link w:val="Balk2Char"/>
    <w:uiPriority w:val="9"/>
    <w:unhideWhenUsed/>
    <w:qFormat/>
    <w:rsid w:val="00A07F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07F84"/>
    <w:rPr>
      <w:rFonts w:asciiTheme="majorHAnsi" w:eastAsiaTheme="majorEastAsia" w:hAnsiTheme="majorHAnsi" w:cstheme="majorBidi"/>
      <w:b/>
      <w:bCs/>
      <w:color w:val="4F81BD" w:themeColor="accent1"/>
      <w:sz w:val="26"/>
      <w:szCs w:val="26"/>
    </w:rPr>
  </w:style>
  <w:style w:type="paragraph" w:customStyle="1" w:styleId="Default">
    <w:name w:val="Default"/>
    <w:rsid w:val="00A07F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konferans</dc:creator>
  <cp:lastModifiedBy>konferans</cp:lastModifiedBy>
  <cp:revision>2</cp:revision>
  <dcterms:created xsi:type="dcterms:W3CDTF">2017-03-10T12:20:00Z</dcterms:created>
  <dcterms:modified xsi:type="dcterms:W3CDTF">2017-03-10T13:40:00Z</dcterms:modified>
</cp:coreProperties>
</file>